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F5BA9" w:rsidTr="007F5BA9">
        <w:tc>
          <w:tcPr>
            <w:tcW w:w="8978" w:type="dxa"/>
          </w:tcPr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44"/>
                <w:szCs w:val="20"/>
                <w:u w:val="single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sz w:val="44"/>
                <w:szCs w:val="20"/>
                <w:u w:val="single"/>
                <w:lang w:eastAsia="es-AR"/>
              </w:rPr>
              <w:t>CONDICIONES DE ANULACION</w:t>
            </w: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20"/>
                <w:szCs w:val="20"/>
                <w:lang w:eastAsia="es-AR"/>
              </w:rPr>
            </w:pPr>
          </w:p>
          <w:p w:rsidR="007F5BA9" w:rsidRPr="007F5BA9" w:rsidRDefault="007F5BA9" w:rsidP="007F5BA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es-AR"/>
              </w:rPr>
            </w:pP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  <w:t>30 días anteriores al viaje - dto.   10% del total abonado</w:t>
            </w: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  <w:t>15 días anteriores al viaje - dto.   15% del total abonado</w:t>
            </w: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  <w:t>10 días anteriores al</w:t>
            </w:r>
            <w:bookmarkStart w:id="0" w:name="_GoBack"/>
            <w:bookmarkEnd w:id="0"/>
            <w:r w:rsidRPr="007F5BA9"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  <w:t xml:space="preserve"> viaje - dto.   20% del total abonado</w:t>
            </w: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sz w:val="32"/>
                <w:szCs w:val="20"/>
                <w:lang w:eastAsia="es-AR"/>
              </w:rPr>
              <w:t xml:space="preserve"> 5 días anteriores al viaje  - dto.   25% del total abonado</w:t>
            </w:r>
          </w:p>
          <w:p w:rsidR="007F5BA9" w:rsidRPr="007F5BA9" w:rsidRDefault="007F5BA9" w:rsidP="007F5BA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AR"/>
              </w:rPr>
            </w:pP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b/>
                <w:color w:val="FF0000"/>
                <w:sz w:val="36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b/>
                <w:color w:val="FF0000"/>
                <w:sz w:val="36"/>
                <w:szCs w:val="20"/>
                <w:lang w:eastAsia="es-AR"/>
              </w:rPr>
              <w:t>MENOS DE 5 DIAS NO SERAN ACREEDORES A REINTEGRO</w:t>
            </w:r>
          </w:p>
          <w:p w:rsidR="007F5BA9" w:rsidRPr="007F5BA9" w:rsidRDefault="007F5BA9" w:rsidP="007F5B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AR"/>
              </w:rPr>
            </w:pPr>
          </w:p>
          <w:p w:rsidR="007F5BA9" w:rsidRPr="007F5BA9" w:rsidRDefault="007F5BA9" w:rsidP="007F5BA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s-AR"/>
              </w:rPr>
            </w:pPr>
          </w:p>
          <w:p w:rsidR="007F5BA9" w:rsidRPr="007F5BA9" w:rsidRDefault="007F5BA9" w:rsidP="007F5BA9">
            <w:pPr>
              <w:jc w:val="center"/>
              <w:rPr>
                <w:rFonts w:ascii="BakerSignet BT" w:eastAsia="Times New Roman" w:hAnsi="BakerSignet BT" w:cs="Times New Roman"/>
                <w:sz w:val="32"/>
                <w:szCs w:val="20"/>
                <w:u w:val="single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u w:val="single"/>
                <w:lang w:eastAsia="es-AR"/>
              </w:rPr>
              <w:t>IMPORTANTE</w:t>
            </w:r>
          </w:p>
          <w:p w:rsidR="007F5BA9" w:rsidRPr="007F5BA9" w:rsidRDefault="007F5BA9" w:rsidP="007F5BA9">
            <w:pPr>
              <w:rPr>
                <w:rFonts w:ascii="BakerSignet BT" w:eastAsia="Times New Roman" w:hAnsi="BakerSignet BT" w:cs="Times New Roman"/>
                <w:szCs w:val="20"/>
                <w:lang w:eastAsia="es-AR"/>
              </w:rPr>
            </w:pPr>
          </w:p>
          <w:p w:rsidR="007F5BA9" w:rsidRPr="007F5BA9" w:rsidRDefault="007F5BA9" w:rsidP="007F5BA9">
            <w:pPr>
              <w:numPr>
                <w:ilvl w:val="0"/>
                <w:numId w:val="1"/>
              </w:numPr>
              <w:jc w:val="both"/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  <w:t>Los pasajeros que ingresen fuera de la fecha prevista o se retiren del hotel antes de la misma NO serán acreedores a reintegro.</w:t>
            </w:r>
          </w:p>
          <w:p w:rsidR="007F5BA9" w:rsidRPr="007F5BA9" w:rsidRDefault="007F5BA9" w:rsidP="007F5BA9">
            <w:pPr>
              <w:jc w:val="both"/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</w:pPr>
          </w:p>
          <w:p w:rsidR="007F5BA9" w:rsidRPr="007F5BA9" w:rsidRDefault="007F5BA9" w:rsidP="007F5BA9">
            <w:pPr>
              <w:numPr>
                <w:ilvl w:val="0"/>
                <w:numId w:val="1"/>
              </w:numPr>
              <w:jc w:val="both"/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  <w:t xml:space="preserve">La anulación se efectuará mediante la presentación de la orden de alojamiento con su correspondiente recibo de pago, en la Secretaria de Desarrollo Humano, Recreación, Turismo y Vivienda. De 09:00 a 17:00 </w:t>
            </w:r>
            <w:proofErr w:type="spellStart"/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  <w:t>hs</w:t>
            </w:r>
            <w:proofErr w:type="spellEnd"/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  <w:t>.</w:t>
            </w:r>
          </w:p>
          <w:p w:rsidR="007F5BA9" w:rsidRPr="007F5BA9" w:rsidRDefault="007F5BA9" w:rsidP="007F5BA9">
            <w:pPr>
              <w:jc w:val="both"/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</w:pPr>
          </w:p>
          <w:p w:rsidR="007F5BA9" w:rsidRPr="007F5BA9" w:rsidRDefault="007F5BA9" w:rsidP="007F5BA9">
            <w:pPr>
              <w:numPr>
                <w:ilvl w:val="0"/>
                <w:numId w:val="1"/>
              </w:numPr>
              <w:jc w:val="both"/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</w:pPr>
            <w:r w:rsidRPr="007F5BA9">
              <w:rPr>
                <w:rFonts w:ascii="BakerSignet BT" w:eastAsia="Times New Roman" w:hAnsi="BakerSignet BT" w:cs="Times New Roman"/>
                <w:sz w:val="32"/>
                <w:szCs w:val="20"/>
                <w:lang w:eastAsia="es-AR"/>
              </w:rPr>
              <w:t>La asignación de las habitaciones son de carácter provisorio, pudiendo ser confirmada o reasignada, atendiendo a razones de mejor orden o servicio.</w:t>
            </w:r>
          </w:p>
          <w:p w:rsidR="007F5BA9" w:rsidRDefault="007F5BA9"/>
        </w:tc>
      </w:tr>
    </w:tbl>
    <w:p w:rsidR="00AF3C0B" w:rsidRDefault="00AF3C0B"/>
    <w:sectPr w:rsidR="00AF3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panose1 w:val="020B0502050309030A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D2E"/>
    <w:multiLevelType w:val="hybridMultilevel"/>
    <w:tmpl w:val="DB0299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A9"/>
    <w:rsid w:val="007F5BA9"/>
    <w:rsid w:val="00A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Turismo</dc:creator>
  <cp:lastModifiedBy>Oficina de Turismo</cp:lastModifiedBy>
  <cp:revision>1</cp:revision>
  <dcterms:created xsi:type="dcterms:W3CDTF">2019-10-08T13:40:00Z</dcterms:created>
  <dcterms:modified xsi:type="dcterms:W3CDTF">2019-10-08T13:42:00Z</dcterms:modified>
</cp:coreProperties>
</file>